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3E" w:rsidRDefault="004038CD" w:rsidP="004038CD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038CD">
        <w:rPr>
          <w:rFonts w:cs="B Titr" w:hint="cs"/>
          <w:sz w:val="28"/>
          <w:szCs w:val="28"/>
          <w:rtl/>
          <w:lang w:bidi="fa-IR"/>
        </w:rPr>
        <w:t>چک لیست نظارت بر خدمات غذایی</w:t>
      </w:r>
    </w:p>
    <w:tbl>
      <w:tblPr>
        <w:tblStyle w:val="TableGrid"/>
        <w:bidiVisual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435"/>
        <w:gridCol w:w="15"/>
        <w:gridCol w:w="7221"/>
        <w:gridCol w:w="432"/>
        <w:gridCol w:w="432"/>
        <w:gridCol w:w="432"/>
        <w:gridCol w:w="432"/>
        <w:gridCol w:w="501"/>
      </w:tblGrid>
      <w:tr w:rsidR="00E7554E" w:rsidTr="00103B92">
        <w:trPr>
          <w:cantSplit/>
          <w:trHeight w:val="1295"/>
          <w:jc w:val="center"/>
        </w:trPr>
        <w:tc>
          <w:tcPr>
            <w:tcW w:w="558" w:type="dxa"/>
            <w:vMerge w:val="restart"/>
            <w:textDirection w:val="tbRl"/>
            <w:vAlign w:val="center"/>
          </w:tcPr>
          <w:p w:rsidR="00E7554E" w:rsidRPr="005D5C30" w:rsidRDefault="00E7554E" w:rsidP="005D5C3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D5C30">
              <w:rPr>
                <w:rFonts w:cs="B Titr" w:hint="cs"/>
                <w:sz w:val="28"/>
                <w:szCs w:val="28"/>
                <w:rtl/>
                <w:lang w:bidi="fa-IR"/>
              </w:rPr>
              <w:t>تهیه و طبخ غذا</w:t>
            </w:r>
          </w:p>
        </w:tc>
        <w:tc>
          <w:tcPr>
            <w:tcW w:w="450" w:type="dxa"/>
            <w:gridSpan w:val="2"/>
            <w:textDirection w:val="tbRl"/>
            <w:vAlign w:val="center"/>
          </w:tcPr>
          <w:p w:rsidR="00E7554E" w:rsidRDefault="00E7554E" w:rsidP="005D5C30">
            <w:pPr>
              <w:bidi/>
              <w:ind w:left="113" w:right="113"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221" w:type="dxa"/>
            <w:vAlign w:val="center"/>
          </w:tcPr>
          <w:p w:rsidR="00E7554E" w:rsidRDefault="00E7554E" w:rsidP="005D5C30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432" w:type="dxa"/>
            <w:vAlign w:val="center"/>
          </w:tcPr>
          <w:p w:rsidR="00E7554E" w:rsidRDefault="00E7554E" w:rsidP="005D5C30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32" w:type="dxa"/>
            <w:vAlign w:val="center"/>
          </w:tcPr>
          <w:p w:rsidR="00E7554E" w:rsidRDefault="00E7554E" w:rsidP="005D5C30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2" w:type="dxa"/>
            <w:vAlign w:val="center"/>
          </w:tcPr>
          <w:p w:rsidR="00E7554E" w:rsidRDefault="00E7554E" w:rsidP="005D5C30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2" w:type="dxa"/>
            <w:vAlign w:val="center"/>
          </w:tcPr>
          <w:p w:rsidR="00E7554E" w:rsidRDefault="00E7554E" w:rsidP="005D5C30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1" w:type="dxa"/>
            <w:textDirection w:val="tbRl"/>
          </w:tcPr>
          <w:p w:rsidR="00E7554E" w:rsidRDefault="00E7554E" w:rsidP="005D5C30">
            <w:pPr>
              <w:bidi/>
              <w:ind w:left="113" w:right="113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E7554E" w:rsidTr="00103B92">
        <w:trPr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gridSpan w:val="2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2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غذای آماده شده طبق برنامه تنظیم شده می باشد.</w:t>
            </w: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103B92">
        <w:trPr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gridSpan w:val="2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2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نظارت بر تهیه غذا در تمام مراحل توسط متصدی غذا و نظارت عالیه توسط کارشناس تغذیه بر این فرایند انجام می گیرد.</w:t>
            </w: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103B92">
        <w:trPr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gridSpan w:val="2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22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برنامه غذایی ماهانه برای بیماران معمولی، رژیمی و پرسنل توسط کارشناسان تغذیه انجام می گیرد.</w:t>
            </w: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103B92">
        <w:trPr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gridSpan w:val="2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221" w:type="dxa"/>
          </w:tcPr>
          <w:p w:rsidR="00E7554E" w:rsidRDefault="00E7554E" w:rsidP="001F1416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وزن غذای آماده شده مطابق جدول آنالیز غذایی می باشد</w:t>
            </w: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103B92">
        <w:trPr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gridSpan w:val="2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22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مواد اولیه استفاده شده در غذا طبق جدول آنالیز مواد غذایی می باشد</w:t>
            </w: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103B92">
        <w:trPr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gridSpan w:val="2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22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کیفیت، طعم و بوی غذای آماده شده قابل قبول است.</w:t>
            </w: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103B92">
        <w:trPr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gridSpan w:val="2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22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دمای غذا هنگام رسیدن به دست بیمار مناسب است.</w:t>
            </w: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103B92">
        <w:trPr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gridSpan w:val="2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22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کارشناس تغذیه محاسبه کامل محلول گاواژ بیمار را انجام می دهد.</w:t>
            </w: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103B92">
        <w:trPr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gridSpan w:val="2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22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محلول گاواژ در محل مربوطه و زیر نظرکارشناس تغذیه آماده می شود.</w:t>
            </w: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2A5E56">
        <w:trPr>
          <w:trHeight w:val="409"/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E7554E" w:rsidRDefault="00E7554E" w:rsidP="00E7554E">
            <w:pPr>
              <w:bidi/>
              <w:ind w:left="360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/>
                <w:sz w:val="28"/>
                <w:szCs w:val="28"/>
                <w:lang w:bidi="fa-IR"/>
              </w:rPr>
              <w:t>10</w:t>
            </w:r>
          </w:p>
          <w:p w:rsidR="00E7554E" w:rsidRDefault="00E7554E" w:rsidP="00E7554E">
            <w:pPr>
              <w:bidi/>
              <w:ind w:left="360"/>
              <w:rPr>
                <w:rFonts w:cs="B Yagut"/>
                <w:sz w:val="28"/>
                <w:szCs w:val="28"/>
                <w:rtl/>
                <w:lang w:bidi="fa-IR"/>
              </w:rPr>
            </w:pPr>
          </w:p>
          <w:p w:rsidR="00E7554E" w:rsidRDefault="00E7554E" w:rsidP="00E7554E">
            <w:pPr>
              <w:bidi/>
              <w:ind w:left="360"/>
              <w:rPr>
                <w:rFonts w:cs="B Yagut"/>
                <w:sz w:val="28"/>
                <w:szCs w:val="28"/>
                <w:rtl/>
                <w:lang w:bidi="fa-IR"/>
              </w:rPr>
            </w:pPr>
          </w:p>
          <w:p w:rsidR="00E7554E" w:rsidRDefault="00E7554E" w:rsidP="00E7554E">
            <w:pPr>
              <w:bidi/>
              <w:ind w:left="360"/>
              <w:rPr>
                <w:rFonts w:cs="B Yagut"/>
                <w:sz w:val="28"/>
                <w:szCs w:val="28"/>
                <w:rtl/>
                <w:lang w:bidi="fa-IR"/>
              </w:rPr>
            </w:pPr>
          </w:p>
          <w:p w:rsidR="00E7554E" w:rsidRDefault="00E7554E" w:rsidP="00E7554E">
            <w:pPr>
              <w:bidi/>
              <w:ind w:left="360"/>
              <w:rPr>
                <w:rFonts w:cs="B Yagut"/>
                <w:sz w:val="28"/>
                <w:szCs w:val="28"/>
                <w:rtl/>
                <w:lang w:bidi="fa-IR"/>
              </w:rPr>
            </w:pPr>
          </w:p>
          <w:p w:rsidR="00E7554E" w:rsidRDefault="00E7554E" w:rsidP="00E7554E">
            <w:pPr>
              <w:bidi/>
              <w:ind w:left="360"/>
              <w:rPr>
                <w:rFonts w:cs="B Yagut"/>
                <w:sz w:val="28"/>
                <w:szCs w:val="28"/>
                <w:rtl/>
                <w:lang w:bidi="fa-IR"/>
              </w:rPr>
            </w:pPr>
          </w:p>
          <w:p w:rsidR="00E7554E" w:rsidRDefault="00E7554E" w:rsidP="00E7554E">
            <w:pPr>
              <w:bidi/>
              <w:ind w:left="360"/>
              <w:rPr>
                <w:rFonts w:cs="B Yagut"/>
                <w:sz w:val="28"/>
                <w:szCs w:val="28"/>
                <w:rtl/>
                <w:lang w:bidi="fa-IR"/>
              </w:rPr>
            </w:pPr>
          </w:p>
          <w:p w:rsidR="00E7554E" w:rsidRPr="00E7554E" w:rsidRDefault="00E7554E" w:rsidP="00E7554E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7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60BD" w:rsidRPr="004760BD" w:rsidRDefault="004760BD" w:rsidP="004760B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432" w:type="dxa"/>
            <w:vMerge w:val="restart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 w:val="restart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 w:val="restart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 w:val="restart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  <w:vMerge w:val="restart"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E7554E">
        <w:trPr>
          <w:trHeight w:val="3510"/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E" w:rsidRDefault="00E7554E" w:rsidP="00E7554E">
            <w:pPr>
              <w:bidi/>
              <w:rPr>
                <w:rFonts w:cs="B Yagut"/>
                <w:sz w:val="28"/>
                <w:szCs w:val="28"/>
                <w:lang w:bidi="fa-IR"/>
              </w:rPr>
            </w:pPr>
            <w:r>
              <w:rPr>
                <w:rFonts w:cs="B Yagut"/>
                <w:sz w:val="28"/>
                <w:szCs w:val="28"/>
                <w:lang w:bidi="fa-IR"/>
              </w:rPr>
              <w:t>1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4E" w:rsidRDefault="00E7554E" w:rsidP="00E7554E">
            <w:pPr>
              <w:bidi/>
              <w:rPr>
                <w:rFonts w:cs="B Yagut"/>
                <w:sz w:val="28"/>
                <w:szCs w:val="28"/>
                <w:lang w:bidi="fa-IR"/>
              </w:rPr>
            </w:pPr>
            <w:r w:rsidRPr="00E7554E">
              <w:rPr>
                <w:rFonts w:cs="B Yagut" w:hint="cs"/>
                <w:sz w:val="28"/>
                <w:szCs w:val="28"/>
                <w:rtl/>
                <w:lang w:bidi="fa-IR"/>
              </w:rPr>
              <w:t>پرسنل هنگام تهیه محلول گاواژ از پیش بند و دستکش استفاده می کنند.</w:t>
            </w:r>
          </w:p>
          <w:p w:rsidR="00751078" w:rsidRPr="00E7554E" w:rsidRDefault="00751078" w:rsidP="0075107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E7554E">
        <w:trPr>
          <w:trHeight w:val="855"/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E" w:rsidRDefault="00E7554E" w:rsidP="00E7554E">
            <w:pPr>
              <w:bidi/>
              <w:rPr>
                <w:rFonts w:cs="B Yagut"/>
                <w:sz w:val="28"/>
                <w:szCs w:val="28"/>
                <w:lang w:bidi="fa-IR"/>
              </w:rPr>
            </w:pPr>
            <w:r>
              <w:rPr>
                <w:rFonts w:cs="B Yagut"/>
                <w:sz w:val="28"/>
                <w:szCs w:val="28"/>
                <w:lang w:bidi="fa-IR"/>
              </w:rPr>
              <w:t>11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4E" w:rsidRDefault="00E7554E" w:rsidP="00E7554E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E7554E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نوع غذای آماده شده با برنامه غذایی نوشته شده توسط کارشناس تغذیه </w:t>
            </w:r>
          </w:p>
          <w:p w:rsidR="00E7554E" w:rsidRPr="00E7554E" w:rsidRDefault="00E7554E" w:rsidP="00E7554E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E7554E">
              <w:rPr>
                <w:rFonts w:cs="B Yagut" w:hint="cs"/>
                <w:sz w:val="28"/>
                <w:szCs w:val="28"/>
                <w:rtl/>
                <w:lang w:bidi="fa-IR"/>
              </w:rPr>
              <w:t>مطابقت دارد.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E7554E">
        <w:trPr>
          <w:trHeight w:val="360"/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E" w:rsidRDefault="00E7554E" w:rsidP="00E7554E">
            <w:pPr>
              <w:bidi/>
              <w:rPr>
                <w:rFonts w:cs="B Yagut"/>
                <w:sz w:val="28"/>
                <w:szCs w:val="28"/>
                <w:lang w:bidi="fa-IR"/>
              </w:rPr>
            </w:pPr>
            <w:r>
              <w:rPr>
                <w:rFonts w:cs="B Yagut"/>
                <w:sz w:val="28"/>
                <w:szCs w:val="28"/>
                <w:lang w:bidi="fa-IR"/>
              </w:rPr>
              <w:t>12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4E" w:rsidRPr="00E7554E" w:rsidRDefault="00E7554E" w:rsidP="00E7554E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E7554E">
              <w:rPr>
                <w:rFonts w:cs="B Yagut" w:hint="cs"/>
                <w:sz w:val="28"/>
                <w:szCs w:val="28"/>
                <w:rtl/>
                <w:lang w:bidi="fa-IR"/>
              </w:rPr>
              <w:t>تامین تجهیزات مورد نیاز مطابق نظر کارشناس تغذیه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E7554E">
        <w:trPr>
          <w:trHeight w:val="915"/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E" w:rsidRDefault="00E7554E" w:rsidP="00E7554E">
            <w:pPr>
              <w:bidi/>
              <w:rPr>
                <w:rFonts w:cs="B Yagut"/>
                <w:sz w:val="28"/>
                <w:szCs w:val="28"/>
                <w:lang w:bidi="fa-IR"/>
              </w:rPr>
            </w:pPr>
            <w:r>
              <w:rPr>
                <w:rFonts w:cs="B Yagut"/>
                <w:sz w:val="28"/>
                <w:szCs w:val="28"/>
                <w:lang w:bidi="fa-IR"/>
              </w:rPr>
              <w:t>13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4E" w:rsidRDefault="00E7554E" w:rsidP="00E7554E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E7554E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فرمولای تهیه شده برای بیماران نیازمند فرمولا با دستور کارشناس تغذیه </w:t>
            </w:r>
          </w:p>
          <w:p w:rsidR="00E7554E" w:rsidRPr="00E7554E" w:rsidRDefault="00E7554E" w:rsidP="00E7554E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E7554E">
              <w:rPr>
                <w:rFonts w:cs="B Yagut" w:hint="cs"/>
                <w:sz w:val="28"/>
                <w:szCs w:val="28"/>
                <w:rtl/>
                <w:lang w:bidi="fa-IR"/>
              </w:rPr>
              <w:t>مطابقت دارد.</w:t>
            </w: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E7554E" w:rsidTr="00E7554E">
        <w:trPr>
          <w:trHeight w:val="1275"/>
          <w:jc w:val="center"/>
        </w:trPr>
        <w:tc>
          <w:tcPr>
            <w:tcW w:w="558" w:type="dxa"/>
            <w:vMerge/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E7554E" w:rsidRDefault="00E7554E" w:rsidP="00E7554E">
            <w:pPr>
              <w:bidi/>
              <w:rPr>
                <w:rFonts w:cs="B Yagut"/>
                <w:sz w:val="28"/>
                <w:szCs w:val="28"/>
                <w:lang w:bidi="fa-IR"/>
              </w:rPr>
            </w:pPr>
            <w:r>
              <w:rPr>
                <w:rFonts w:cs="B Yagut"/>
                <w:sz w:val="28"/>
                <w:szCs w:val="28"/>
                <w:lang w:bidi="fa-IR"/>
              </w:rPr>
              <w:t>14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554E" w:rsidRDefault="00E7554E" w:rsidP="00E7554E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E7554E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پرسهای غذای تهیه شده در وعده های غذایی مختلف مطابق آمار ارائه شده </w:t>
            </w:r>
          </w:p>
          <w:p w:rsidR="00E7554E" w:rsidRPr="00E7554E" w:rsidRDefault="00E7554E" w:rsidP="00E7554E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E7554E">
              <w:rPr>
                <w:rFonts w:cs="B Yagut" w:hint="cs"/>
                <w:sz w:val="28"/>
                <w:szCs w:val="28"/>
                <w:rtl/>
                <w:lang w:bidi="fa-IR"/>
              </w:rPr>
              <w:t>توسط واحدها می باشد.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E7554E" w:rsidRDefault="00E7554E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FA31B1" w:rsidTr="00103B92">
        <w:trPr>
          <w:jc w:val="center"/>
        </w:trPr>
        <w:tc>
          <w:tcPr>
            <w:tcW w:w="8229" w:type="dxa"/>
            <w:gridSpan w:val="4"/>
          </w:tcPr>
          <w:p w:rsidR="00FA31B1" w:rsidRPr="00FA31B1" w:rsidRDefault="00FA31B1" w:rsidP="00FA31B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A31B1">
              <w:rPr>
                <w:rFonts w:cs="B Titr" w:hint="cs"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2229" w:type="dxa"/>
            <w:gridSpan w:val="5"/>
          </w:tcPr>
          <w:p w:rsidR="00FA31B1" w:rsidRDefault="00FA31B1" w:rsidP="004038CD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</w:tbl>
    <w:p w:rsidR="00103B92" w:rsidRDefault="00103B92" w:rsidP="004038CD">
      <w:pPr>
        <w:bidi/>
        <w:rPr>
          <w:rFonts w:cs="B Yagut"/>
          <w:sz w:val="28"/>
          <w:szCs w:val="28"/>
          <w:rtl/>
          <w:lang w:bidi="fa-IR"/>
        </w:rPr>
      </w:pPr>
    </w:p>
    <w:p w:rsidR="00103B92" w:rsidRDefault="00103B92">
      <w:pPr>
        <w:rPr>
          <w:rFonts w:cs="B Yagut"/>
          <w:sz w:val="28"/>
          <w:szCs w:val="28"/>
          <w:rtl/>
          <w:lang w:bidi="fa-IR"/>
        </w:rPr>
      </w:pPr>
      <w:r>
        <w:rPr>
          <w:rFonts w:cs="B Yagut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450"/>
        <w:gridCol w:w="7221"/>
        <w:gridCol w:w="432"/>
        <w:gridCol w:w="432"/>
        <w:gridCol w:w="432"/>
        <w:gridCol w:w="432"/>
        <w:gridCol w:w="501"/>
      </w:tblGrid>
      <w:tr w:rsidR="00103B92" w:rsidTr="00307F58">
        <w:trPr>
          <w:cantSplit/>
          <w:trHeight w:val="1295"/>
          <w:jc w:val="center"/>
        </w:trPr>
        <w:tc>
          <w:tcPr>
            <w:tcW w:w="558" w:type="dxa"/>
            <w:vMerge w:val="restart"/>
            <w:textDirection w:val="tbRl"/>
            <w:vAlign w:val="center"/>
          </w:tcPr>
          <w:p w:rsidR="00103B92" w:rsidRPr="005D5C30" w:rsidRDefault="00103B92" w:rsidP="00307F58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ورود مواد اولیه</w:t>
            </w:r>
          </w:p>
        </w:tc>
        <w:tc>
          <w:tcPr>
            <w:tcW w:w="450" w:type="dxa"/>
            <w:textDirection w:val="tbRl"/>
            <w:vAlign w:val="center"/>
          </w:tcPr>
          <w:p w:rsidR="00103B92" w:rsidRDefault="00103B92" w:rsidP="00307F58">
            <w:pPr>
              <w:bidi/>
              <w:ind w:left="113" w:right="113"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221" w:type="dxa"/>
            <w:vAlign w:val="center"/>
          </w:tcPr>
          <w:p w:rsidR="00103B92" w:rsidRDefault="00103B92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432" w:type="dxa"/>
            <w:vAlign w:val="center"/>
          </w:tcPr>
          <w:p w:rsidR="00103B92" w:rsidRDefault="00103B92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32" w:type="dxa"/>
            <w:vAlign w:val="center"/>
          </w:tcPr>
          <w:p w:rsidR="00103B92" w:rsidRDefault="00103B92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2" w:type="dxa"/>
            <w:vAlign w:val="center"/>
          </w:tcPr>
          <w:p w:rsidR="00103B92" w:rsidRDefault="00103B92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2" w:type="dxa"/>
            <w:vAlign w:val="center"/>
          </w:tcPr>
          <w:p w:rsidR="00103B92" w:rsidRDefault="00103B92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1" w:type="dxa"/>
            <w:textDirection w:val="tbRl"/>
          </w:tcPr>
          <w:p w:rsidR="00103B92" w:rsidRDefault="00103B92" w:rsidP="00307F58">
            <w:pPr>
              <w:bidi/>
              <w:ind w:left="113" w:right="113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103B92" w:rsidTr="00307F58">
        <w:trPr>
          <w:jc w:val="center"/>
        </w:trPr>
        <w:tc>
          <w:tcPr>
            <w:tcW w:w="558" w:type="dxa"/>
            <w:vMerge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</w:tcPr>
          <w:p w:rsidR="00103B92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2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مواد اولیه خریداری شده برحسب نیاز آشپزخانه می باشد و با برنامه هفتگی / لیست سفارش غذایی هم خوانی دارد.</w:t>
            </w: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103B92" w:rsidTr="00307F58">
        <w:trPr>
          <w:jc w:val="center"/>
        </w:trPr>
        <w:tc>
          <w:tcPr>
            <w:tcW w:w="558" w:type="dxa"/>
            <w:vMerge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</w:tcPr>
          <w:p w:rsidR="00103B92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2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مواد اولیه در شیفت اداری وارد می شود.</w:t>
            </w: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103B92" w:rsidTr="00307F58">
        <w:trPr>
          <w:jc w:val="center"/>
        </w:trPr>
        <w:tc>
          <w:tcPr>
            <w:tcW w:w="558" w:type="dxa"/>
            <w:vMerge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</w:tcPr>
          <w:p w:rsidR="00103B92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22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مواد اولیه وارد شده دارای بسته بندی مناسب، تاریخ مصرف مناسب و شماره پروانه از وزارت بهداشت می باشد.</w:t>
            </w: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103B92" w:rsidTr="00307F58">
        <w:trPr>
          <w:jc w:val="center"/>
        </w:trPr>
        <w:tc>
          <w:tcPr>
            <w:tcW w:w="558" w:type="dxa"/>
            <w:vMerge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</w:tcPr>
          <w:p w:rsidR="00103B92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22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مواد اولیه در هنگام ورود واجد درجه حرارت</w:t>
            </w:r>
            <w:r w:rsidR="00CB3157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مناسب و در محدوده تعیین شده می باشند.</w:t>
            </w: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103B92" w:rsidTr="00307F58">
        <w:trPr>
          <w:jc w:val="center"/>
        </w:trPr>
        <w:tc>
          <w:tcPr>
            <w:tcW w:w="558" w:type="dxa"/>
            <w:vMerge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</w:tcPr>
          <w:p w:rsidR="00103B92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221" w:type="dxa"/>
          </w:tcPr>
          <w:p w:rsidR="00103B92" w:rsidRDefault="00CB3157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فاقد هر گونه آلودگی یا فساد یا کهنگی می باشند.</w:t>
            </w: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103B92" w:rsidTr="00307F58">
        <w:trPr>
          <w:jc w:val="center"/>
        </w:trPr>
        <w:tc>
          <w:tcPr>
            <w:tcW w:w="558" w:type="dxa"/>
            <w:vMerge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</w:tcPr>
          <w:p w:rsidR="00103B92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221" w:type="dxa"/>
          </w:tcPr>
          <w:p w:rsidR="00103B92" w:rsidRDefault="00CB3157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انتقال مواد اولیه در شرایط بهداشتی و جداگانه و یا شرایط و درجه حرارت کنترل شده صورت می گیرد.</w:t>
            </w: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103B92" w:rsidTr="00307F58">
        <w:trPr>
          <w:jc w:val="center"/>
        </w:trPr>
        <w:tc>
          <w:tcPr>
            <w:tcW w:w="8229" w:type="dxa"/>
            <w:gridSpan w:val="3"/>
          </w:tcPr>
          <w:p w:rsidR="00103B92" w:rsidRPr="00FA31B1" w:rsidRDefault="00103B92" w:rsidP="00307F5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A31B1">
              <w:rPr>
                <w:rFonts w:cs="B Titr" w:hint="cs"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2229" w:type="dxa"/>
            <w:gridSpan w:val="5"/>
          </w:tcPr>
          <w:p w:rsidR="00103B92" w:rsidRDefault="00103B92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</w:tbl>
    <w:p w:rsidR="003E0F19" w:rsidRDefault="003E0F19" w:rsidP="004038CD">
      <w:pPr>
        <w:bidi/>
        <w:rPr>
          <w:rFonts w:cs="B Yagut"/>
          <w:sz w:val="28"/>
          <w:szCs w:val="28"/>
          <w:rtl/>
          <w:lang w:bidi="fa-IR"/>
        </w:rPr>
      </w:pPr>
    </w:p>
    <w:p w:rsidR="003E0F19" w:rsidRDefault="003E0F19">
      <w:pPr>
        <w:rPr>
          <w:rFonts w:cs="B Yagut"/>
          <w:sz w:val="28"/>
          <w:szCs w:val="28"/>
          <w:rtl/>
          <w:lang w:bidi="fa-IR"/>
        </w:rPr>
      </w:pPr>
      <w:r>
        <w:rPr>
          <w:rFonts w:cs="B Yagut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10629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639"/>
        <w:gridCol w:w="7221"/>
        <w:gridCol w:w="432"/>
        <w:gridCol w:w="432"/>
        <w:gridCol w:w="432"/>
        <w:gridCol w:w="432"/>
        <w:gridCol w:w="501"/>
      </w:tblGrid>
      <w:tr w:rsidR="003E0F19" w:rsidTr="003E0F19">
        <w:trPr>
          <w:cantSplit/>
          <w:trHeight w:val="1295"/>
          <w:jc w:val="center"/>
        </w:trPr>
        <w:tc>
          <w:tcPr>
            <w:tcW w:w="540" w:type="dxa"/>
            <w:vMerge w:val="restart"/>
            <w:textDirection w:val="tbRl"/>
            <w:vAlign w:val="center"/>
          </w:tcPr>
          <w:p w:rsidR="003E0F19" w:rsidRPr="005D5C30" w:rsidRDefault="003E0F19" w:rsidP="00307F58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بسته بندی و توزیع غذا</w:t>
            </w:r>
          </w:p>
        </w:tc>
        <w:tc>
          <w:tcPr>
            <w:tcW w:w="639" w:type="dxa"/>
            <w:textDirection w:val="tbRl"/>
            <w:vAlign w:val="center"/>
          </w:tcPr>
          <w:p w:rsidR="003E0F19" w:rsidRDefault="003E0F19" w:rsidP="00307F58">
            <w:pPr>
              <w:bidi/>
              <w:ind w:left="113" w:right="113"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221" w:type="dxa"/>
            <w:vAlign w:val="center"/>
          </w:tcPr>
          <w:p w:rsidR="003E0F19" w:rsidRDefault="003E0F19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432" w:type="dxa"/>
            <w:vAlign w:val="center"/>
          </w:tcPr>
          <w:p w:rsidR="003E0F19" w:rsidRDefault="003E0F19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32" w:type="dxa"/>
            <w:vAlign w:val="center"/>
          </w:tcPr>
          <w:p w:rsidR="003E0F19" w:rsidRDefault="003E0F19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2" w:type="dxa"/>
            <w:vAlign w:val="center"/>
          </w:tcPr>
          <w:p w:rsidR="003E0F19" w:rsidRDefault="003E0F19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2" w:type="dxa"/>
            <w:vAlign w:val="center"/>
          </w:tcPr>
          <w:p w:rsidR="003E0F19" w:rsidRDefault="003E0F19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1" w:type="dxa"/>
            <w:textDirection w:val="tbRl"/>
          </w:tcPr>
          <w:p w:rsidR="003E0F19" w:rsidRDefault="003E0F19" w:rsidP="00307F58">
            <w:pPr>
              <w:bidi/>
              <w:ind w:left="113" w:right="113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2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غذای هر بیمار با رژیم غذایی، بیماری وی و دستور پزشک وی مطابقت دارد.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21" w:type="dxa"/>
          </w:tcPr>
          <w:p w:rsidR="003E0F19" w:rsidRDefault="00261740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توزین غذاهای رژیمی به تفکیک غذای پخته شده انجام می گیرد.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221" w:type="dxa"/>
          </w:tcPr>
          <w:p w:rsidR="003E0F19" w:rsidRDefault="00261740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جهت حمل غذا از ترالی گرم خانه دار استفاده می شود.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221" w:type="dxa"/>
          </w:tcPr>
          <w:p w:rsidR="003E0F19" w:rsidRDefault="00261740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پرسنل توزیع غذا قبل از شروع به کار دستهای خود را می شویند.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221" w:type="dxa"/>
          </w:tcPr>
          <w:p w:rsidR="003E0F19" w:rsidRDefault="00261740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پرسنل توزیع غذا از ماسک و کلاه استفاده می کنند.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221" w:type="dxa"/>
          </w:tcPr>
          <w:p w:rsidR="003E0F19" w:rsidRDefault="00261740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ظروف غذای بیماران رژیمی حاوی برچسب مشخصات بیمار می باشد.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221" w:type="dxa"/>
          </w:tcPr>
          <w:p w:rsidR="003E0F19" w:rsidRDefault="00261740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کارشناس تغذیه به طور راندوم به دریافت غذای رژیمی توسط بیمار نظارت دارد.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221" w:type="dxa"/>
          </w:tcPr>
          <w:p w:rsidR="003E0F19" w:rsidRDefault="00261740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توزیع محلول گاواژ در لیوانهای گیاهی دربدار در حداقل 5 وعده غذایی انجام می گیرد.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221" w:type="dxa"/>
          </w:tcPr>
          <w:p w:rsidR="003E0F19" w:rsidRDefault="00261740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نظارت بر توزیع میان وعده در وعده های صبح و عصر.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221" w:type="dxa"/>
          </w:tcPr>
          <w:p w:rsidR="003E0F19" w:rsidRDefault="00261740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توزیع غذا در ظروف چینی انجام می گیرد.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221" w:type="dxa"/>
          </w:tcPr>
          <w:p w:rsidR="003E0F19" w:rsidRDefault="00261740" w:rsidP="00261740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توزیع غذای بیماران بخشهای ایزوله، دیالیز، عفونی، در ظروف یکبار مصرف استاندارد سالم و مورد تایید انجام می گیرد.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540" w:type="dxa"/>
            <w:vMerge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221" w:type="dxa"/>
          </w:tcPr>
          <w:p w:rsidR="003E0F19" w:rsidRDefault="00BF6A23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حضور کارشناس تغذیه در زمان توزیع غذا.</w:t>
            </w: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3E0F19" w:rsidTr="003E0F19">
        <w:trPr>
          <w:jc w:val="center"/>
        </w:trPr>
        <w:tc>
          <w:tcPr>
            <w:tcW w:w="8400" w:type="dxa"/>
            <w:gridSpan w:val="3"/>
          </w:tcPr>
          <w:p w:rsidR="003E0F19" w:rsidRPr="00FA31B1" w:rsidRDefault="003E0F19" w:rsidP="00307F5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A31B1">
              <w:rPr>
                <w:rFonts w:cs="B Titr" w:hint="cs"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2229" w:type="dxa"/>
            <w:gridSpan w:val="5"/>
          </w:tcPr>
          <w:p w:rsidR="003E0F19" w:rsidRDefault="003E0F19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</w:tbl>
    <w:p w:rsidR="00FB3C6B" w:rsidRDefault="00FB3C6B" w:rsidP="004038CD">
      <w:pPr>
        <w:bidi/>
        <w:rPr>
          <w:rFonts w:cs="B Yagut"/>
          <w:sz w:val="28"/>
          <w:szCs w:val="28"/>
          <w:rtl/>
          <w:lang w:bidi="fa-IR"/>
        </w:rPr>
      </w:pPr>
    </w:p>
    <w:p w:rsidR="00FB3C6B" w:rsidRDefault="00FB3C6B">
      <w:pPr>
        <w:rPr>
          <w:rFonts w:cs="B Yagut"/>
          <w:sz w:val="28"/>
          <w:szCs w:val="28"/>
          <w:rtl/>
          <w:lang w:bidi="fa-IR"/>
        </w:rPr>
      </w:pPr>
      <w:r>
        <w:rPr>
          <w:rFonts w:cs="B Yagut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10629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549"/>
        <w:gridCol w:w="7221"/>
        <w:gridCol w:w="432"/>
        <w:gridCol w:w="432"/>
        <w:gridCol w:w="432"/>
        <w:gridCol w:w="432"/>
        <w:gridCol w:w="501"/>
      </w:tblGrid>
      <w:tr w:rsidR="00B757B8" w:rsidTr="00B757B8">
        <w:trPr>
          <w:cantSplit/>
          <w:trHeight w:val="1295"/>
          <w:jc w:val="center"/>
        </w:trPr>
        <w:tc>
          <w:tcPr>
            <w:tcW w:w="630" w:type="dxa"/>
            <w:vMerge w:val="restart"/>
            <w:textDirection w:val="tbRl"/>
            <w:vAlign w:val="center"/>
          </w:tcPr>
          <w:p w:rsidR="00B757B8" w:rsidRPr="005D5C30" w:rsidRDefault="00B757B8" w:rsidP="00307F58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انبارداری و نگه داری</w:t>
            </w:r>
          </w:p>
        </w:tc>
        <w:tc>
          <w:tcPr>
            <w:tcW w:w="549" w:type="dxa"/>
            <w:textDirection w:val="tbRl"/>
            <w:vAlign w:val="center"/>
          </w:tcPr>
          <w:p w:rsidR="00B757B8" w:rsidRDefault="00B757B8" w:rsidP="00307F58">
            <w:pPr>
              <w:bidi/>
              <w:ind w:left="113" w:right="113"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221" w:type="dxa"/>
            <w:vAlign w:val="center"/>
          </w:tcPr>
          <w:p w:rsidR="00B757B8" w:rsidRDefault="00B757B8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432" w:type="dxa"/>
            <w:vAlign w:val="center"/>
          </w:tcPr>
          <w:p w:rsidR="00B757B8" w:rsidRDefault="00B757B8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32" w:type="dxa"/>
            <w:vAlign w:val="center"/>
          </w:tcPr>
          <w:p w:rsidR="00B757B8" w:rsidRDefault="00B757B8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2" w:type="dxa"/>
            <w:vAlign w:val="center"/>
          </w:tcPr>
          <w:p w:rsidR="00B757B8" w:rsidRDefault="00B757B8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2" w:type="dxa"/>
            <w:vAlign w:val="center"/>
          </w:tcPr>
          <w:p w:rsidR="00B757B8" w:rsidRDefault="00B757B8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1" w:type="dxa"/>
            <w:textDirection w:val="tbRl"/>
          </w:tcPr>
          <w:p w:rsidR="00B757B8" w:rsidRDefault="00B757B8" w:rsidP="00307F58">
            <w:pPr>
              <w:bidi/>
              <w:ind w:left="113" w:right="113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2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دمای سردخانه ها روزی دو بار چارت می شود و در محدوده نرمال است.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2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چینش مواد در انبار صحیح می باشد و هیچ مواد اولیه ای روی زمین نمی باشد.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22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مواد شوینده جدا از مواد غذایی نگهداری می شوند.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22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تاریخ ورود فرآورده های گوشتی به سردخانه روی آنها یادداشت شده است. 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22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تاریخ مصرف مواد موجود در انبار مناسب می باشد.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22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ذخیره سازی مواد با توجه به ظرفیت سردخانه و تناسب مصرف می باشد.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22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اصول </w:t>
            </w:r>
            <w:r>
              <w:rPr>
                <w:rFonts w:cs="B Yagut"/>
                <w:sz w:val="28"/>
                <w:szCs w:val="28"/>
                <w:lang w:bidi="fa-IR"/>
              </w:rPr>
              <w:t>First in- First out</w:t>
            </w: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در انبارها رعایت می شود.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22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لبنیات و سبزیجات به صورت مجزا نگهداری می شوند.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221" w:type="dxa"/>
          </w:tcPr>
          <w:p w:rsidR="00B757B8" w:rsidRDefault="008D18AE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تمامی مواد اولیه موجود در انبار به تایید ناظر بیمارستان رسیده است.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221" w:type="dxa"/>
          </w:tcPr>
          <w:p w:rsidR="00B757B8" w:rsidRDefault="008D18AE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ذخیره سازی مواد خام و پخته به صورت مجزا می باشد.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221" w:type="dxa"/>
          </w:tcPr>
          <w:p w:rsidR="00B757B8" w:rsidRDefault="008D18AE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جهت نگهداری گوشت، لبنیات و میوه و سبزیجات از سردخانه های مجزا با دمای نگهداری متناسب استفاده می شود.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B757B8" w:rsidTr="00B757B8">
        <w:trPr>
          <w:jc w:val="center"/>
        </w:trPr>
        <w:tc>
          <w:tcPr>
            <w:tcW w:w="630" w:type="dxa"/>
            <w:vMerge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221" w:type="dxa"/>
          </w:tcPr>
          <w:p w:rsidR="00B757B8" w:rsidRDefault="008D18AE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مواد غذایی موجود در یخچال متناسب با حجم آن می باشد.</w:t>
            </w: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B757B8" w:rsidRDefault="00B757B8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FB3C6B" w:rsidTr="00B757B8">
        <w:trPr>
          <w:jc w:val="center"/>
        </w:trPr>
        <w:tc>
          <w:tcPr>
            <w:tcW w:w="8400" w:type="dxa"/>
            <w:gridSpan w:val="3"/>
          </w:tcPr>
          <w:p w:rsidR="00FB3C6B" w:rsidRPr="00FA31B1" w:rsidRDefault="00FB3C6B" w:rsidP="00307F5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A31B1">
              <w:rPr>
                <w:rFonts w:cs="B Titr" w:hint="cs"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2229" w:type="dxa"/>
            <w:gridSpan w:val="5"/>
          </w:tcPr>
          <w:p w:rsidR="00FB3C6B" w:rsidRDefault="00FB3C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</w:tbl>
    <w:p w:rsidR="00E545F4" w:rsidRDefault="00E545F4" w:rsidP="004038CD">
      <w:pPr>
        <w:bidi/>
        <w:rPr>
          <w:rFonts w:cs="B Yagut"/>
          <w:sz w:val="28"/>
          <w:szCs w:val="28"/>
          <w:rtl/>
          <w:lang w:bidi="fa-IR"/>
        </w:rPr>
      </w:pPr>
    </w:p>
    <w:p w:rsidR="00E545F4" w:rsidRDefault="00E545F4">
      <w:pPr>
        <w:rPr>
          <w:rFonts w:cs="B Yagut"/>
          <w:sz w:val="28"/>
          <w:szCs w:val="28"/>
          <w:rtl/>
          <w:lang w:bidi="fa-IR"/>
        </w:rPr>
      </w:pPr>
      <w:r>
        <w:rPr>
          <w:rFonts w:cs="B Yagut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10629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549"/>
        <w:gridCol w:w="7221"/>
        <w:gridCol w:w="432"/>
        <w:gridCol w:w="432"/>
        <w:gridCol w:w="432"/>
        <w:gridCol w:w="432"/>
        <w:gridCol w:w="501"/>
      </w:tblGrid>
      <w:tr w:rsidR="0068646B" w:rsidTr="00307F58">
        <w:trPr>
          <w:cantSplit/>
          <w:trHeight w:val="1295"/>
          <w:jc w:val="center"/>
        </w:trPr>
        <w:tc>
          <w:tcPr>
            <w:tcW w:w="630" w:type="dxa"/>
            <w:vMerge w:val="restart"/>
            <w:textDirection w:val="tbRl"/>
            <w:vAlign w:val="center"/>
          </w:tcPr>
          <w:p w:rsidR="0068646B" w:rsidRPr="005D5C30" w:rsidRDefault="0068646B" w:rsidP="00307F58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آماده سازی مواد اولیه</w:t>
            </w:r>
          </w:p>
        </w:tc>
        <w:tc>
          <w:tcPr>
            <w:tcW w:w="549" w:type="dxa"/>
            <w:textDirection w:val="tbRl"/>
            <w:vAlign w:val="center"/>
          </w:tcPr>
          <w:p w:rsidR="0068646B" w:rsidRDefault="0068646B" w:rsidP="00307F58">
            <w:pPr>
              <w:bidi/>
              <w:ind w:left="113" w:right="113"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221" w:type="dxa"/>
            <w:vAlign w:val="center"/>
          </w:tcPr>
          <w:p w:rsidR="0068646B" w:rsidRDefault="0068646B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432" w:type="dxa"/>
            <w:vAlign w:val="center"/>
          </w:tcPr>
          <w:p w:rsidR="0068646B" w:rsidRDefault="0068646B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32" w:type="dxa"/>
            <w:vAlign w:val="center"/>
          </w:tcPr>
          <w:p w:rsidR="0068646B" w:rsidRDefault="0068646B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2" w:type="dxa"/>
            <w:vAlign w:val="center"/>
          </w:tcPr>
          <w:p w:rsidR="0068646B" w:rsidRDefault="0068646B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2" w:type="dxa"/>
            <w:vAlign w:val="center"/>
          </w:tcPr>
          <w:p w:rsidR="0068646B" w:rsidRDefault="0068646B" w:rsidP="00307F58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1" w:type="dxa"/>
            <w:textDirection w:val="tbRl"/>
          </w:tcPr>
          <w:p w:rsidR="0068646B" w:rsidRDefault="0068646B" w:rsidP="00307F58">
            <w:pPr>
              <w:bidi/>
              <w:ind w:left="113" w:right="113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68646B" w:rsidTr="00307F58">
        <w:trPr>
          <w:jc w:val="center"/>
        </w:trPr>
        <w:tc>
          <w:tcPr>
            <w:tcW w:w="630" w:type="dxa"/>
            <w:vMerge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2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گوشت مرغ قبل از طبخ پوست گیری و چربی آن جدا می شود.</w:t>
            </w: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68646B" w:rsidTr="00307F58">
        <w:trPr>
          <w:jc w:val="center"/>
        </w:trPr>
        <w:tc>
          <w:tcPr>
            <w:tcW w:w="630" w:type="dxa"/>
            <w:vMerge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2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از سینک جدا جهت شست و شوی گوشت و سبزیجات استفاده می شود.</w:t>
            </w: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68646B" w:rsidTr="00307F58">
        <w:trPr>
          <w:jc w:val="center"/>
        </w:trPr>
        <w:tc>
          <w:tcPr>
            <w:tcW w:w="630" w:type="dxa"/>
            <w:vMerge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22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میز کار جداگانه برای آماده سازی مواد اولیه وجود دارد.</w:t>
            </w: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68646B" w:rsidTr="00307F58">
        <w:trPr>
          <w:jc w:val="center"/>
        </w:trPr>
        <w:tc>
          <w:tcPr>
            <w:tcW w:w="630" w:type="dxa"/>
            <w:vMerge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22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جنس میزهای کار برای آماده سازی گوشت و سبزی مناسب است.</w:t>
            </w: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68646B" w:rsidTr="00307F58">
        <w:trPr>
          <w:jc w:val="center"/>
        </w:trPr>
        <w:tc>
          <w:tcPr>
            <w:tcW w:w="630" w:type="dxa"/>
            <w:vMerge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22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تجهیزات، میزهای کار و لوازم مرتبط با آماده سازی بعد از اتمام کار شسته می شوند.</w:t>
            </w: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68646B" w:rsidTr="00307F58">
        <w:trPr>
          <w:jc w:val="center"/>
        </w:trPr>
        <w:tc>
          <w:tcPr>
            <w:tcW w:w="630" w:type="dxa"/>
            <w:vMerge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22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نحوه شست و شوی سبزیجات و صیفی جات متناسب و طبق اصول می باشد.</w:t>
            </w: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68646B" w:rsidTr="00307F58">
        <w:trPr>
          <w:jc w:val="center"/>
        </w:trPr>
        <w:tc>
          <w:tcPr>
            <w:tcW w:w="630" w:type="dxa"/>
            <w:vMerge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22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جهت انجماد گوشت 24 ساعت قبل در سردخانه بالای صفر قرار گرفته است.</w:t>
            </w: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501" w:type="dxa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68646B" w:rsidTr="00307F58">
        <w:trPr>
          <w:jc w:val="center"/>
        </w:trPr>
        <w:tc>
          <w:tcPr>
            <w:tcW w:w="8400" w:type="dxa"/>
            <w:gridSpan w:val="3"/>
          </w:tcPr>
          <w:p w:rsidR="0068646B" w:rsidRPr="00FA31B1" w:rsidRDefault="0068646B" w:rsidP="00307F5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A31B1">
              <w:rPr>
                <w:rFonts w:cs="B Titr" w:hint="cs"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2229" w:type="dxa"/>
            <w:gridSpan w:val="5"/>
          </w:tcPr>
          <w:p w:rsidR="0068646B" w:rsidRDefault="0068646B" w:rsidP="00307F58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</w:tbl>
    <w:p w:rsidR="004038CD" w:rsidRPr="004038CD" w:rsidRDefault="004038CD" w:rsidP="004038CD">
      <w:pPr>
        <w:bidi/>
        <w:rPr>
          <w:rFonts w:cs="B Yagut"/>
          <w:sz w:val="28"/>
          <w:szCs w:val="28"/>
          <w:rtl/>
          <w:lang w:bidi="fa-IR"/>
        </w:rPr>
      </w:pPr>
    </w:p>
    <w:sectPr w:rsidR="004038CD" w:rsidRPr="004038CD" w:rsidSect="00F4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B6E"/>
    <w:multiLevelType w:val="hybridMultilevel"/>
    <w:tmpl w:val="5E10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CD"/>
    <w:rsid w:val="00073665"/>
    <w:rsid w:val="000C51DB"/>
    <w:rsid w:val="00103B92"/>
    <w:rsid w:val="001E19DD"/>
    <w:rsid w:val="001F1416"/>
    <w:rsid w:val="00261740"/>
    <w:rsid w:val="00375E4D"/>
    <w:rsid w:val="003E0F19"/>
    <w:rsid w:val="004038CD"/>
    <w:rsid w:val="004557E5"/>
    <w:rsid w:val="004760BD"/>
    <w:rsid w:val="005B2C8B"/>
    <w:rsid w:val="005D5C30"/>
    <w:rsid w:val="00684C3B"/>
    <w:rsid w:val="0068646B"/>
    <w:rsid w:val="00751078"/>
    <w:rsid w:val="008D18AE"/>
    <w:rsid w:val="00B757B8"/>
    <w:rsid w:val="00BF6A23"/>
    <w:rsid w:val="00CB3157"/>
    <w:rsid w:val="00D9217F"/>
    <w:rsid w:val="00E545F4"/>
    <w:rsid w:val="00E7554E"/>
    <w:rsid w:val="00F43E3E"/>
    <w:rsid w:val="00FA31B1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44CCF-7A01-4279-B7DE-DDCE7787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mrs-amini-s1</cp:lastModifiedBy>
  <cp:revision>4</cp:revision>
  <dcterms:created xsi:type="dcterms:W3CDTF">2022-02-26T09:08:00Z</dcterms:created>
  <dcterms:modified xsi:type="dcterms:W3CDTF">2024-05-05T04:53:00Z</dcterms:modified>
</cp:coreProperties>
</file>